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36" w:rsidRDefault="00BA5936" w:rsidP="00E375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59F" w:rsidRDefault="00E3759F" w:rsidP="00E3759F">
      <w:pPr>
        <w:rPr>
          <w:rFonts w:ascii="Times New Roman" w:hAnsi="Times New Roman"/>
          <w:sz w:val="24"/>
          <w:szCs w:val="24"/>
        </w:rPr>
      </w:pPr>
    </w:p>
    <w:p w:rsidR="00E3759F" w:rsidRPr="00FE0C4E" w:rsidRDefault="00E3759F" w:rsidP="00BA5936">
      <w:pPr>
        <w:rPr>
          <w:rFonts w:ascii="Times New Roman" w:hAnsi="Times New Roman"/>
          <w:b/>
          <w:sz w:val="48"/>
          <w:szCs w:val="48"/>
          <w:lang w:val="en-US"/>
        </w:rPr>
      </w:pPr>
    </w:p>
    <w:p w:rsidR="00BA5936" w:rsidRPr="00BA5936" w:rsidRDefault="009A7904" w:rsidP="00FE0C4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 урока русского языка, 9</w:t>
      </w:r>
      <w:r w:rsidR="00BA5936" w:rsidRPr="00BA5936">
        <w:rPr>
          <w:rFonts w:ascii="Times New Roman" w:hAnsi="Times New Roman"/>
          <w:b/>
          <w:sz w:val="48"/>
          <w:szCs w:val="48"/>
        </w:rPr>
        <w:t xml:space="preserve"> класс</w:t>
      </w:r>
    </w:p>
    <w:p w:rsidR="00BA5936" w:rsidRPr="00FE0C4E" w:rsidRDefault="009A7904" w:rsidP="00BA5936">
      <w:pPr>
        <w:rPr>
          <w:rFonts w:ascii="Times New Roman" w:hAnsi="Times New Roman"/>
          <w:b/>
          <w:sz w:val="48"/>
          <w:szCs w:val="48"/>
        </w:rPr>
      </w:pPr>
      <w:r w:rsidRPr="009A7904">
        <w:rPr>
          <w:rFonts w:ascii="Times New Roman" w:hAnsi="Times New Roman"/>
          <w:b/>
          <w:sz w:val="48"/>
          <w:szCs w:val="48"/>
          <w:u w:val="single"/>
        </w:rPr>
        <w:t>Тема:</w:t>
      </w:r>
      <w:r>
        <w:rPr>
          <w:rFonts w:ascii="Times New Roman" w:hAnsi="Times New Roman"/>
          <w:b/>
          <w:sz w:val="48"/>
          <w:szCs w:val="48"/>
        </w:rPr>
        <w:t xml:space="preserve"> «</w:t>
      </w:r>
      <w:r w:rsidR="00CC480D">
        <w:rPr>
          <w:rFonts w:ascii="Times New Roman" w:hAnsi="Times New Roman"/>
          <w:b/>
          <w:sz w:val="48"/>
          <w:szCs w:val="48"/>
        </w:rPr>
        <w:t>С</w:t>
      </w:r>
      <w:r w:rsidRPr="009A7904">
        <w:rPr>
          <w:rFonts w:ascii="Times New Roman" w:hAnsi="Times New Roman"/>
          <w:b/>
          <w:sz w:val="48"/>
          <w:szCs w:val="48"/>
        </w:rPr>
        <w:t>ложноподчинённы</w:t>
      </w:r>
      <w:r w:rsidR="00CC480D">
        <w:rPr>
          <w:rFonts w:ascii="Times New Roman" w:hAnsi="Times New Roman"/>
          <w:b/>
          <w:sz w:val="48"/>
          <w:szCs w:val="48"/>
        </w:rPr>
        <w:t>е</w:t>
      </w:r>
      <w:r w:rsidRPr="009A7904">
        <w:rPr>
          <w:rFonts w:ascii="Times New Roman" w:hAnsi="Times New Roman"/>
          <w:b/>
          <w:sz w:val="48"/>
          <w:szCs w:val="48"/>
        </w:rPr>
        <w:t xml:space="preserve"> предложения с несколькими придаточными</w:t>
      </w:r>
      <w:r w:rsidR="00BA5936">
        <w:rPr>
          <w:rFonts w:ascii="Times New Roman" w:hAnsi="Times New Roman"/>
          <w:b/>
          <w:sz w:val="48"/>
          <w:szCs w:val="48"/>
        </w:rPr>
        <w:t>»</w:t>
      </w:r>
    </w:p>
    <w:p w:rsidR="00FE0C4E" w:rsidRPr="00A94513" w:rsidRDefault="00E3759F" w:rsidP="00BA5936">
      <w:pPr>
        <w:rPr>
          <w:rFonts w:ascii="Times New Roman" w:hAnsi="Times New Roman"/>
          <w:b/>
          <w:sz w:val="48"/>
          <w:szCs w:val="48"/>
        </w:rPr>
      </w:pPr>
      <w:r w:rsidRPr="009A7904">
        <w:rPr>
          <w:rFonts w:ascii="Times New Roman" w:hAnsi="Times New Roman"/>
          <w:b/>
          <w:sz w:val="48"/>
          <w:szCs w:val="48"/>
          <w:u w:val="single"/>
        </w:rPr>
        <w:t>Автор:</w:t>
      </w:r>
      <w:r w:rsidR="00030649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proofErr w:type="spellStart"/>
      <w:r w:rsidR="009A7904">
        <w:rPr>
          <w:rFonts w:ascii="Times New Roman" w:hAnsi="Times New Roman"/>
          <w:b/>
          <w:sz w:val="48"/>
          <w:szCs w:val="48"/>
        </w:rPr>
        <w:t>Михул</w:t>
      </w:r>
      <w:proofErr w:type="spellEnd"/>
      <w:r w:rsidR="009A7904">
        <w:rPr>
          <w:rFonts w:ascii="Times New Roman" w:hAnsi="Times New Roman"/>
          <w:b/>
          <w:sz w:val="48"/>
          <w:szCs w:val="48"/>
        </w:rPr>
        <w:t xml:space="preserve"> Наталья Евгеньевна</w:t>
      </w:r>
    </w:p>
    <w:p w:rsidR="00BA5936" w:rsidRDefault="00BA5936" w:rsidP="00BA5936">
      <w:pPr>
        <w:rPr>
          <w:rFonts w:ascii="Times New Roman" w:hAnsi="Times New Roman"/>
          <w:b/>
          <w:sz w:val="48"/>
          <w:szCs w:val="48"/>
        </w:rPr>
      </w:pPr>
      <w:r w:rsidRPr="009A7904">
        <w:rPr>
          <w:rFonts w:ascii="Times New Roman" w:hAnsi="Times New Roman"/>
          <w:b/>
          <w:sz w:val="48"/>
          <w:szCs w:val="48"/>
          <w:u w:val="single"/>
        </w:rPr>
        <w:t>Должность</w:t>
      </w:r>
      <w:r w:rsidR="009A7904" w:rsidRPr="009A7904">
        <w:rPr>
          <w:rFonts w:ascii="Times New Roman" w:hAnsi="Times New Roman"/>
          <w:b/>
          <w:sz w:val="48"/>
          <w:szCs w:val="48"/>
          <w:u w:val="single"/>
        </w:rPr>
        <w:t>:</w:t>
      </w:r>
      <w:r w:rsidR="00CC480D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r w:rsidR="009A7904">
        <w:rPr>
          <w:rFonts w:ascii="Times New Roman" w:hAnsi="Times New Roman"/>
          <w:b/>
          <w:sz w:val="48"/>
          <w:szCs w:val="48"/>
        </w:rPr>
        <w:t>учитель русского языка и литературы</w:t>
      </w:r>
    </w:p>
    <w:p w:rsidR="00E3759F" w:rsidRDefault="009A7904" w:rsidP="00BA5936">
      <w:pPr>
        <w:rPr>
          <w:rFonts w:ascii="Times New Roman" w:hAnsi="Times New Roman"/>
          <w:b/>
          <w:sz w:val="48"/>
          <w:szCs w:val="48"/>
        </w:rPr>
      </w:pPr>
      <w:r w:rsidRPr="009A7904">
        <w:rPr>
          <w:rFonts w:ascii="Times New Roman" w:hAnsi="Times New Roman"/>
          <w:b/>
          <w:sz w:val="48"/>
          <w:szCs w:val="48"/>
          <w:u w:val="single"/>
        </w:rPr>
        <w:t>Место работы:</w:t>
      </w:r>
      <w:r w:rsidR="00E3759F">
        <w:rPr>
          <w:rFonts w:ascii="Times New Roman" w:hAnsi="Times New Roman"/>
          <w:b/>
          <w:sz w:val="48"/>
          <w:szCs w:val="48"/>
        </w:rPr>
        <w:t xml:space="preserve"> М</w:t>
      </w:r>
      <w:r>
        <w:rPr>
          <w:rFonts w:ascii="Times New Roman" w:hAnsi="Times New Roman"/>
          <w:b/>
          <w:sz w:val="48"/>
          <w:szCs w:val="48"/>
        </w:rPr>
        <w:t>БОУ С</w:t>
      </w:r>
      <w:r w:rsidR="00E3759F">
        <w:rPr>
          <w:rFonts w:ascii="Times New Roman" w:hAnsi="Times New Roman"/>
          <w:b/>
          <w:sz w:val="48"/>
          <w:szCs w:val="48"/>
        </w:rPr>
        <w:t>Ш №21</w:t>
      </w:r>
      <w:r w:rsidR="00CC480D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г</w:t>
      </w:r>
      <w:proofErr w:type="gramStart"/>
      <w:r>
        <w:rPr>
          <w:rFonts w:ascii="Times New Roman" w:hAnsi="Times New Roman"/>
          <w:b/>
          <w:sz w:val="48"/>
          <w:szCs w:val="48"/>
        </w:rPr>
        <w:t>.В</w:t>
      </w:r>
      <w:proofErr w:type="gramEnd"/>
      <w:r>
        <w:rPr>
          <w:rFonts w:ascii="Times New Roman" w:hAnsi="Times New Roman"/>
          <w:b/>
          <w:sz w:val="48"/>
          <w:szCs w:val="48"/>
        </w:rPr>
        <w:t>олгодонска</w:t>
      </w:r>
    </w:p>
    <w:p w:rsidR="00BA5936" w:rsidRDefault="00BA5936" w:rsidP="00BA5936">
      <w:pPr>
        <w:rPr>
          <w:rFonts w:ascii="Times New Roman" w:hAnsi="Times New Roman"/>
          <w:b/>
          <w:sz w:val="48"/>
          <w:szCs w:val="48"/>
        </w:rPr>
      </w:pPr>
    </w:p>
    <w:p w:rsidR="00BA5936" w:rsidRDefault="00BA5936" w:rsidP="00BA5936">
      <w:pPr>
        <w:rPr>
          <w:rFonts w:ascii="Times New Roman" w:hAnsi="Times New Roman"/>
          <w:b/>
          <w:sz w:val="48"/>
          <w:szCs w:val="48"/>
        </w:rPr>
      </w:pPr>
    </w:p>
    <w:p w:rsidR="00BA5936" w:rsidRDefault="00BA5936" w:rsidP="00BA5936">
      <w:pPr>
        <w:rPr>
          <w:rFonts w:ascii="Times New Roman" w:hAnsi="Times New Roman"/>
          <w:b/>
          <w:sz w:val="48"/>
          <w:szCs w:val="48"/>
        </w:rPr>
      </w:pPr>
    </w:p>
    <w:p w:rsidR="00FD6724" w:rsidRPr="009A7904" w:rsidRDefault="009A7904" w:rsidP="00DF0E7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2017г.</w:t>
      </w:r>
    </w:p>
    <w:p w:rsidR="00FD6724" w:rsidRDefault="00FD6724" w:rsidP="00E053E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3E2" w:rsidRPr="00A80371" w:rsidRDefault="00E053E2" w:rsidP="00E053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Предмет</w:t>
      </w:r>
      <w:proofErr w:type="gramStart"/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A7904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A7904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>усский язык</w:t>
      </w:r>
    </w:p>
    <w:p w:rsidR="00E053E2" w:rsidRPr="00A80371" w:rsidRDefault="00E053E2" w:rsidP="00E053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="009A7904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E053E2" w:rsidRPr="00A80371" w:rsidRDefault="00E053E2" w:rsidP="00E053E2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Учебник: </w:t>
      </w:r>
      <w:r w:rsidR="00030649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>С.И.Львова, В.В.Львов Русский язык Учебник для общеобразовательных учреждений в двух частях Издание 5-е стереотипное</w:t>
      </w:r>
      <w:r w:rsidR="00DF0E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0649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«Мнемозина», Москва, </w:t>
      </w:r>
      <w:r w:rsidR="00E0763F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 </w:t>
      </w:r>
      <w:r w:rsidR="00ED19C7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E053E2" w:rsidRPr="00A80371" w:rsidRDefault="00E053E2" w:rsidP="00E053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9A7904"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A7904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r w:rsidR="00CC48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A7904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>ложноподчинённы</w:t>
      </w:r>
      <w:r w:rsidR="00CC48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A7904"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с несколькими придаточными</w:t>
      </w:r>
      <w:r w:rsidRPr="00A803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 xml:space="preserve"> обобщение и систематизация знаний учащихся о синтаксисе сложноподчиненного предложения с несколькими придаточными.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 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обучающие: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 xml:space="preserve"> учить применять полученные знания о СПП с нескольким </w:t>
      </w:r>
      <w:proofErr w:type="gramStart"/>
      <w:r w:rsidRPr="00A80371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proofErr w:type="gramEnd"/>
      <w:r w:rsidRPr="00A80371">
        <w:rPr>
          <w:rFonts w:ascii="Times New Roman" w:eastAsia="Times New Roman" w:hAnsi="Times New Roman" w:cs="Times New Roman"/>
          <w:sz w:val="28"/>
          <w:szCs w:val="28"/>
        </w:rPr>
        <w:t xml:space="preserve"> на практике, а также выявление пробелов по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sz w:val="28"/>
          <w:szCs w:val="28"/>
        </w:rPr>
        <w:t>данной теме; закрепить знания о ССП и СПП;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> развивать мыслительные процессы (речь (устную и письменную), умение обобщать, анализировать, умение распознавать ССП от СПП);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уровень своих знаний по изучаемой теме;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sz w:val="28"/>
          <w:szCs w:val="28"/>
        </w:rPr>
        <w:t>развивать умения анализировать и оценивать собственную деятельность;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> способствовать формированию положительной учебной мотивации, чувств</w:t>
      </w:r>
      <w:r w:rsidR="00CC48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 xml:space="preserve"> взаимопомощи и </w:t>
      </w:r>
      <w:proofErr w:type="spellStart"/>
      <w:r w:rsidRPr="00A80371">
        <w:rPr>
          <w:rFonts w:ascii="Times New Roman" w:eastAsia="Times New Roman" w:hAnsi="Times New Roman" w:cs="Times New Roman"/>
          <w:sz w:val="28"/>
          <w:szCs w:val="28"/>
        </w:rPr>
        <w:t>взаимоподдержки</w:t>
      </w:r>
      <w:proofErr w:type="spellEnd"/>
      <w:r w:rsidRPr="00A80371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коллективе, способствовать профессиональному самоопределению учащихся;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1140" w:rsidRPr="00A80371">
        <w:rPr>
          <w:rFonts w:ascii="Times New Roman" w:eastAsia="Times New Roman" w:hAnsi="Times New Roman" w:cs="Times New Roman"/>
          <w:sz w:val="28"/>
          <w:szCs w:val="28"/>
        </w:rPr>
        <w:t>«открытие нового знания»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> словесные, наглядно-практические, проблемного изложения, самоконтроля и взаимоконтроля.</w:t>
      </w:r>
    </w:p>
    <w:p w:rsidR="009A7904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работы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>: индивидуальная, парная, фронтальная, групповая.</w:t>
      </w:r>
    </w:p>
    <w:p w:rsidR="009A7904" w:rsidRPr="00A80371" w:rsidRDefault="009A7904" w:rsidP="00C2114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Ресурсы: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> компьютер, учебн</w:t>
      </w:r>
      <w:r w:rsidR="00C21140" w:rsidRPr="00A80371">
        <w:rPr>
          <w:rFonts w:ascii="Times New Roman" w:eastAsia="Times New Roman" w:hAnsi="Times New Roman" w:cs="Times New Roman"/>
          <w:sz w:val="28"/>
          <w:szCs w:val="28"/>
        </w:rPr>
        <w:t xml:space="preserve">ик, 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 xml:space="preserve"> карточки с предложениями, карто</w:t>
      </w:r>
      <w:r w:rsidR="00C21140" w:rsidRPr="00A80371">
        <w:rPr>
          <w:rFonts w:ascii="Times New Roman" w:eastAsia="Times New Roman" w:hAnsi="Times New Roman" w:cs="Times New Roman"/>
          <w:sz w:val="28"/>
          <w:szCs w:val="28"/>
        </w:rPr>
        <w:t xml:space="preserve">чки с текстами, алгоритм, схема, презентация к уроку, портрет </w:t>
      </w:r>
      <w:r w:rsidR="0077747D">
        <w:rPr>
          <w:rFonts w:ascii="Times New Roman" w:eastAsia="Times New Roman" w:hAnsi="Times New Roman" w:cs="Times New Roman"/>
          <w:sz w:val="28"/>
          <w:szCs w:val="28"/>
        </w:rPr>
        <w:t xml:space="preserve">И.П. </w:t>
      </w:r>
      <w:r w:rsidR="00C21140" w:rsidRPr="00A80371">
        <w:rPr>
          <w:rFonts w:ascii="Times New Roman" w:eastAsia="Times New Roman" w:hAnsi="Times New Roman" w:cs="Times New Roman"/>
          <w:sz w:val="28"/>
          <w:szCs w:val="28"/>
        </w:rPr>
        <w:t xml:space="preserve">Павлова, </w:t>
      </w:r>
      <w:proofErr w:type="spellStart"/>
      <w:r w:rsidR="00C21140" w:rsidRPr="00A80371">
        <w:rPr>
          <w:rFonts w:ascii="Times New Roman" w:eastAsia="Times New Roman" w:hAnsi="Times New Roman" w:cs="Times New Roman"/>
          <w:sz w:val="28"/>
          <w:szCs w:val="28"/>
        </w:rPr>
        <w:t>мультимеди</w:t>
      </w:r>
      <w:r w:rsidR="00CC480D">
        <w:rPr>
          <w:rFonts w:ascii="Times New Roman" w:eastAsia="Times New Roman" w:hAnsi="Times New Roman" w:cs="Times New Roman"/>
          <w:sz w:val="28"/>
          <w:szCs w:val="28"/>
        </w:rPr>
        <w:t>йный</w:t>
      </w:r>
      <w:proofErr w:type="spellEnd"/>
      <w:r w:rsidR="00CC4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140" w:rsidRPr="00A80371">
        <w:rPr>
          <w:rFonts w:ascii="Times New Roman" w:eastAsia="Times New Roman" w:hAnsi="Times New Roman" w:cs="Times New Roman"/>
          <w:sz w:val="28"/>
          <w:szCs w:val="28"/>
        </w:rPr>
        <w:t>проектор.</w:t>
      </w:r>
      <w:proofErr w:type="gramEnd"/>
    </w:p>
    <w:p w:rsidR="00C21140" w:rsidRPr="00A80371" w:rsidRDefault="009A7904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Межпредметные</w:t>
      </w:r>
      <w:proofErr w:type="spellEnd"/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связи:</w:t>
      </w:r>
      <w:r w:rsidRPr="00A803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1140" w:rsidRPr="00A80371">
        <w:rPr>
          <w:rFonts w:ascii="Times New Roman" w:eastAsia="Times New Roman" w:hAnsi="Times New Roman" w:cs="Times New Roman"/>
          <w:sz w:val="28"/>
          <w:szCs w:val="28"/>
        </w:rPr>
        <w:t>МХК, биология</w:t>
      </w:r>
      <w:r w:rsidR="00CC480D">
        <w:rPr>
          <w:rFonts w:ascii="Times New Roman" w:eastAsia="Times New Roman" w:hAnsi="Times New Roman" w:cs="Times New Roman"/>
          <w:sz w:val="28"/>
          <w:szCs w:val="28"/>
        </w:rPr>
        <w:t>, английский язык.</w:t>
      </w:r>
    </w:p>
    <w:p w:rsidR="00FE0C4E" w:rsidRPr="00A80371" w:rsidRDefault="00FE0C4E" w:rsidP="00C21140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21140" w:rsidRPr="00A80371" w:rsidRDefault="00C21140" w:rsidP="00C21140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37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C21140" w:rsidRPr="00A80371" w:rsidRDefault="00C21140" w:rsidP="00C21140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8"/>
        <w:gridCol w:w="11536"/>
      </w:tblGrid>
      <w:tr w:rsidR="00C21140" w:rsidRPr="00A80371" w:rsidTr="00FE0C4E">
        <w:trPr>
          <w:trHeight w:val="390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1140" w:rsidRPr="00A80371" w:rsidRDefault="00C21140" w:rsidP="00CF309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умения</w:t>
            </w:r>
          </w:p>
        </w:tc>
        <w:tc>
          <w:tcPr>
            <w:tcW w:w="1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140" w:rsidRPr="00A80371" w:rsidRDefault="00C21140" w:rsidP="00CF309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C21140" w:rsidRPr="00A80371" w:rsidTr="00FE0C4E">
        <w:trPr>
          <w:trHeight w:val="2687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1140" w:rsidRPr="00A80371" w:rsidRDefault="00C21140" w:rsidP="00C21140">
            <w:pPr>
              <w:numPr>
                <w:ilvl w:val="0"/>
                <w:numId w:val="16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особенности ССП и СПП.</w:t>
            </w:r>
          </w:p>
          <w:p w:rsidR="00C21140" w:rsidRPr="00A80371" w:rsidRDefault="00C21140" w:rsidP="00C21140">
            <w:pPr>
              <w:numPr>
                <w:ilvl w:val="0"/>
                <w:numId w:val="16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различать типы </w:t>
            </w:r>
            <w:proofErr w:type="gramStart"/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придаточных</w:t>
            </w:r>
            <w:proofErr w:type="gramEnd"/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СПП по значению и видам связи.</w:t>
            </w:r>
          </w:p>
          <w:p w:rsidR="00C21140" w:rsidRPr="00A80371" w:rsidRDefault="00C21140" w:rsidP="00C21140">
            <w:pPr>
              <w:numPr>
                <w:ilvl w:val="0"/>
                <w:numId w:val="16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пунктуационные навыки.</w:t>
            </w:r>
          </w:p>
          <w:p w:rsidR="00C21140" w:rsidRPr="00A80371" w:rsidRDefault="00C21140" w:rsidP="00C21140">
            <w:pPr>
              <w:numPr>
                <w:ilvl w:val="0"/>
                <w:numId w:val="16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анализ выполненной работы.</w:t>
            </w:r>
          </w:p>
          <w:p w:rsidR="00C21140" w:rsidRPr="00A80371" w:rsidRDefault="00C21140" w:rsidP="00C21140">
            <w:pPr>
              <w:numPr>
                <w:ilvl w:val="0"/>
                <w:numId w:val="16"/>
              </w:num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 опорными схемами-таблицами и справочным материалом (русский язык в таблицах и схемах).</w:t>
            </w:r>
          </w:p>
        </w:tc>
        <w:tc>
          <w:tcPr>
            <w:tcW w:w="1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140" w:rsidRPr="00A80371" w:rsidRDefault="00C21140" w:rsidP="00CF309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80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Познавательные УУД:</w:t>
            </w: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  самостоятельное выделение и формулирование познавательной цели, осознанное и произвольное построение  речевого высказывания в устной форме, структурирование знаний;</w:t>
            </w:r>
            <w:proofErr w:type="gramEnd"/>
          </w:p>
          <w:p w:rsidR="00C21140" w:rsidRPr="00A80371" w:rsidRDefault="00C21140" w:rsidP="00CF309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личностные УУД:</w:t>
            </w: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установление </w:t>
            </w:r>
            <w:proofErr w:type="gramStart"/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между целью учебной деятельности и ее мотивом, самоопределение;</w:t>
            </w:r>
          </w:p>
          <w:p w:rsidR="00C21140" w:rsidRPr="00A80371" w:rsidRDefault="00C21140" w:rsidP="00CF309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регулятивные УУД</w:t>
            </w: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:  целеполагание, планирование, оценка результатов работы, внесение необходимых дополнений и коррективов в реальное действие и его результаты;</w:t>
            </w:r>
          </w:p>
          <w:p w:rsidR="00C21140" w:rsidRPr="00A80371" w:rsidRDefault="00C21140" w:rsidP="00CF309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коммуникативные УУД</w:t>
            </w:r>
            <w:r w:rsidRPr="00A80371">
              <w:rPr>
                <w:rFonts w:ascii="Times New Roman" w:eastAsia="Times New Roman" w:hAnsi="Times New Roman" w:cs="Times New Roman"/>
                <w:sz w:val="28"/>
                <w:szCs w:val="28"/>
              </w:rPr>
              <w:t>: планирование  учебного сотрудничества с учителем и сверстниками, соблюдение правил речевого поведения, умение высказывать и обосновывать  свою точку зрения.</w:t>
            </w:r>
          </w:p>
        </w:tc>
      </w:tr>
    </w:tbl>
    <w:p w:rsidR="00C21140" w:rsidRPr="00A80371" w:rsidRDefault="00C21140" w:rsidP="009A7904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38B8" w:rsidRPr="00A80371" w:rsidRDefault="00A338B8" w:rsidP="00E053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8B8" w:rsidRPr="00030649" w:rsidRDefault="00A338B8" w:rsidP="00E053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0E76" w:rsidRDefault="00DF0E76" w:rsidP="00BA593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E76" w:rsidRDefault="00DF0E76" w:rsidP="00BA593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53E2" w:rsidRPr="00901C26" w:rsidRDefault="007F056D" w:rsidP="00BA593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C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6521"/>
        <w:gridCol w:w="3118"/>
        <w:gridCol w:w="3402"/>
      </w:tblGrid>
      <w:tr w:rsidR="000A1584" w:rsidRPr="00B8210A" w:rsidTr="00FE0C4E">
        <w:tc>
          <w:tcPr>
            <w:tcW w:w="2376" w:type="dxa"/>
          </w:tcPr>
          <w:p w:rsidR="000A1584" w:rsidRPr="00B8210A" w:rsidRDefault="000A158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урока</w:t>
            </w:r>
          </w:p>
        </w:tc>
        <w:tc>
          <w:tcPr>
            <w:tcW w:w="6521" w:type="dxa"/>
          </w:tcPr>
          <w:p w:rsidR="000A1584" w:rsidRPr="00B8210A" w:rsidRDefault="000A1584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  <w:p w:rsidR="000A1584" w:rsidRPr="00B8210A" w:rsidRDefault="000A158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1584" w:rsidRPr="00B8210A" w:rsidRDefault="000A158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Деятельность </w:t>
            </w:r>
            <w:proofErr w:type="gramStart"/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0A1584" w:rsidRPr="00B8210A" w:rsidRDefault="000A1584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D06E69" w:rsidRPr="00B8210A" w:rsidTr="00FE0C4E">
        <w:tc>
          <w:tcPr>
            <w:tcW w:w="2376" w:type="dxa"/>
          </w:tcPr>
          <w:p w:rsidR="00D06E69" w:rsidRPr="00B8210A" w:rsidRDefault="00D06E69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Мотивация </w:t>
            </w:r>
            <w:r w:rsidR="003A0B86"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 учебной деятельности</w:t>
            </w: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21140" w:rsidRPr="00B8210A" w:rsidRDefault="00C21140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Слайд 1) </w:t>
            </w:r>
          </w:p>
          <w:p w:rsidR="007C0D74" w:rsidRPr="00B8210A" w:rsidRDefault="007C0D74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Здравствуйте, ребята. Меня зовут Наталья Евгеньевна. Сегодня я предлагаю вам поговорить о … профессионализме. Я профессионал. Многолетний труд в шко</w:t>
            </w:r>
            <w:r w:rsidR="0087335B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 способствовал выработке качеств, позволяющих успешно осуществлять профессиональную деятельность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Эти качества гарантируют возможность дальнейшего карьерного и личностного роста. Вы в свою очередь еще только выбираете, с какой деятельностью связать свое будущее. Возможно, я сумею быть вам полезной. Рискну предположить, что большинство из вас</w:t>
            </w:r>
            <w:proofErr w:type="gramStart"/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выбирая профессию, действуют, скорее, интуитивно. Хочу предложить попробовать свои силы в конкретном виде деятельности, широко востребованной  сегодня. Начнем с привычной для вас работы.     </w:t>
            </w:r>
          </w:p>
          <w:p w:rsidR="00D06E69" w:rsidRPr="00B8210A" w:rsidRDefault="00D06E69" w:rsidP="00B8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06E69" w:rsidRPr="00B8210A" w:rsidRDefault="0087335B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Дети распределены в  группы по 6 человек</w:t>
            </w:r>
            <w:r w:rsidR="007C0D74" w:rsidRPr="00B821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21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атмосферы дружелюбия и симпатии, условий для осознанного вхождения учащихся в пространство деятельности на уроке </w:t>
            </w: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E69" w:rsidRPr="00B8210A" w:rsidTr="00FE0C4E">
        <w:tc>
          <w:tcPr>
            <w:tcW w:w="2376" w:type="dxa"/>
          </w:tcPr>
          <w:p w:rsidR="00D06E69" w:rsidRPr="00B8210A" w:rsidRDefault="00D06E69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="003A0B86"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Актуализация опорных знаний</w:t>
            </w:r>
          </w:p>
        </w:tc>
        <w:tc>
          <w:tcPr>
            <w:tcW w:w="6521" w:type="dxa"/>
          </w:tcPr>
          <w:p w:rsidR="0087335B" w:rsidRPr="00B8210A" w:rsidRDefault="0087335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(Слайд 2)</w:t>
            </w:r>
          </w:p>
          <w:p w:rsidR="004A0BD8" w:rsidRPr="00B8210A" w:rsidRDefault="004A0BD8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 №1</w:t>
            </w:r>
          </w:p>
          <w:p w:rsidR="0087335B" w:rsidRPr="00B8210A" w:rsidRDefault="0087335B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Орфографический минимум</w:t>
            </w:r>
          </w:p>
          <w:p w:rsidR="0087335B" w:rsidRPr="00B8210A" w:rsidRDefault="0087335B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-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Внимание на слайд! У вас есть 30 секунд, чтобы запомнить слова. Затем вы должны по памяти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записать их в своих рабочих листах задание №1. Работаете самостоятельно. Приступайте.</w:t>
            </w:r>
          </w:p>
          <w:p w:rsidR="0087335B" w:rsidRPr="00B8210A" w:rsidRDefault="0087335B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87335B" w:rsidRPr="00B8210A" w:rsidRDefault="0087335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(Слайд №3) Ч</w:t>
            </w:r>
            <w:r w:rsidR="004A0BD8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ерез 1 минуту ученикам предлагается слайд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самопроверки</w:t>
            </w:r>
            <w:r w:rsidR="004A0BD8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Оцените свою работу согласно критериям и поставьте в рабочем листе баллы.</w:t>
            </w:r>
          </w:p>
          <w:p w:rsidR="0087335B" w:rsidRPr="00B8210A" w:rsidRDefault="004A0BD8" w:rsidP="00B8210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5623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7335B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вы обратили внимание на лексическое значение предложенных слов?  Значение всех слов вам понятно? Отметьте маркерам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 слова</w:t>
            </w:r>
            <w:r w:rsidR="0087335B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значение которых вам неизвестно.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этих слов Вы сможете узнать самостоятельно из доступных  источников информации. Кто из Вас отметил слово «копирайтинг»?  Я поясню его</w:t>
            </w:r>
            <w:r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CC480D"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335B" w:rsidRPr="00CC480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профессиональной среде </w:t>
            </w:r>
            <w:proofErr w:type="spellStart"/>
            <w:r w:rsidR="0087335B" w:rsidRPr="00CC480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копирайтингом</w:t>
            </w:r>
            <w:proofErr w:type="spellEnd"/>
            <w:r w:rsidR="0087335B"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называют создание текстов, которые автор придумывает самостоятельно, основываясь на собственном опыте или полученной ранее информации. </w:t>
            </w:r>
            <w:r w:rsidR="0087335B" w:rsidRPr="00CC480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Для того чтобы писать статьи</w:t>
            </w:r>
            <w:r w:rsidR="0087335B"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для </w:t>
            </w:r>
            <w:proofErr w:type="spellStart"/>
            <w:r w:rsidR="0087335B"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интернет-ресурсов</w:t>
            </w:r>
            <w:proofErr w:type="spellEnd"/>
            <w:r w:rsidR="0087335B"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совершенно необязательно быть профессиональным писателем, необходимо просто владеть </w:t>
            </w:r>
            <w:r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русским </w:t>
            </w:r>
            <w:r w:rsidR="0087335B"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язы</w:t>
            </w:r>
            <w:r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ком </w:t>
            </w:r>
            <w:r w:rsidR="0087335B"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тематикой сайта. В общем, писать можно все обо всем, и на любой текст найдется свой покупатель.</w:t>
            </w:r>
            <w:r w:rsidRPr="00CC48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 для того, чтобы стать копирайтером</w:t>
            </w:r>
            <w:r w:rsidRPr="00B8210A">
              <w:rPr>
                <w:rFonts w:ascii="Times New Roman" w:eastAsia="Times New Roman" w:hAnsi="Times New Roman" w:cs="Times New Roman"/>
                <w:color w:val="335623"/>
                <w:sz w:val="28"/>
                <w:szCs w:val="28"/>
              </w:rPr>
              <w:t xml:space="preserve">,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</w:t>
            </w:r>
            <w:r w:rsidR="0087335B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пройти тест на профпригодность.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 состоит из трех этапов.</w:t>
            </w:r>
          </w:p>
          <w:p w:rsidR="004A0BD8" w:rsidRPr="00B8210A" w:rsidRDefault="0087335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этап</w:t>
            </w:r>
            <w:r w:rsidR="00CC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0BD8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Вами пройден </w:t>
            </w:r>
            <w:r w:rsidR="00CC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выполнении</w:t>
            </w:r>
            <w:r w:rsidR="004A0BD8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</w:t>
            </w:r>
            <w:r w:rsidR="00CC4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4A0BD8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задани</w:t>
            </w:r>
            <w:r w:rsidR="00B1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4A0BD8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где Вы показали </w:t>
            </w:r>
            <w:r w:rsidR="004A0BD8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орфографическую грамотность.</w:t>
            </w:r>
          </w:p>
          <w:p w:rsidR="0087335B" w:rsidRPr="00B8210A" w:rsidRDefault="0087335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Следующее </w:t>
            </w:r>
            <w:r w:rsidRPr="00B821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 №2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проверяет </w:t>
            </w:r>
            <w:r w:rsidRPr="00B821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пунктуационную грамотность</w:t>
            </w:r>
            <w:r w:rsidR="002C3A64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Нужно расставить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знаки препинания.  </w:t>
            </w:r>
            <w:proofErr w:type="gramStart"/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777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ыполни</w:t>
            </w:r>
            <w:r w:rsidR="00777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проверку, обменявшись листами с партнером по плечу.</w:t>
            </w:r>
            <w:proofErr w:type="gramEnd"/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Убедимся, что вы справились. Внимание на доску!</w:t>
            </w:r>
            <w:r w:rsidR="003A0B86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Слайды с предложениями) </w:t>
            </w:r>
          </w:p>
          <w:p w:rsidR="00D06E69" w:rsidRPr="00B8210A" w:rsidRDefault="00D06E69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87335B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-Запоминают слова и записывают по памяти на рабочих листах</w:t>
            </w: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030649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4E" w:rsidRPr="00030649" w:rsidRDefault="00FE0C4E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4E" w:rsidRPr="00030649" w:rsidRDefault="00FE0C4E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4E" w:rsidRPr="00030649" w:rsidRDefault="00FE0C4E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4E" w:rsidRPr="00030649" w:rsidRDefault="00FE0C4E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4E" w:rsidRPr="00030649" w:rsidRDefault="00FE0C4E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4E" w:rsidRPr="00030649" w:rsidRDefault="00FE0C4E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030649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64" w:rsidRPr="00B8210A" w:rsidRDefault="002C3A64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Выполняют задание №2 в рабочих листах</w:t>
            </w:r>
          </w:p>
          <w:p w:rsidR="003A0B86" w:rsidRPr="00B8210A" w:rsidRDefault="003A0B86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0B86" w:rsidRPr="00B8210A" w:rsidRDefault="003A0B86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0B86" w:rsidRPr="00B8210A" w:rsidRDefault="003A0B86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Взаимопроверка по образцу</w:t>
            </w:r>
          </w:p>
        </w:tc>
        <w:tc>
          <w:tcPr>
            <w:tcW w:w="3402" w:type="dxa"/>
          </w:tcPr>
          <w:p w:rsidR="00901C26" w:rsidRPr="00B8210A" w:rsidRDefault="00901C26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210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Регулятивные УДД:  </w:t>
            </w:r>
          </w:p>
          <w:p w:rsidR="00D06E69" w:rsidRDefault="00B8210A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Определять задачу и решать  её самостоятельно, формирование навыков самооценки.</w:t>
            </w:r>
          </w:p>
          <w:p w:rsidR="00B8210A" w:rsidRPr="00B8210A" w:rsidRDefault="00B8210A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8210A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Познавательные</w:t>
            </w:r>
            <w:proofErr w:type="gramEnd"/>
            <w:r w:rsidRPr="00B821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УУД: умение сравнивать, анализировать.</w:t>
            </w: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E69" w:rsidRPr="00B8210A" w:rsidTr="00FE0C4E">
        <w:trPr>
          <w:trHeight w:val="2124"/>
        </w:trPr>
        <w:tc>
          <w:tcPr>
            <w:tcW w:w="2376" w:type="dxa"/>
          </w:tcPr>
          <w:p w:rsidR="00D06E69" w:rsidRPr="00B8210A" w:rsidRDefault="00D06E69" w:rsidP="00B8210A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Выявление места и причины затруднения.</w:t>
            </w: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3A0B86" w:rsidRPr="00B8210A" w:rsidRDefault="003A0B86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-Объясните постановку знаков препинания.</w:t>
            </w:r>
          </w:p>
          <w:p w:rsidR="00026E2B" w:rsidRPr="00B8210A" w:rsidRDefault="00026E2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Работаем с ошибками: анализируя допущенные ошибки, подходим к формулировке темы. </w:t>
            </w:r>
            <w:proofErr w:type="gramStart"/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с работой справляются успешно, делаю комплимент, прошу самостоятельно сформулировать учебную проблему) </w:t>
            </w:r>
            <w:proofErr w:type="gramEnd"/>
          </w:p>
          <w:p w:rsidR="00026E2B" w:rsidRPr="00B8210A" w:rsidRDefault="00026E2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-Оцените работу, отметьте в оценочной строке.</w:t>
            </w:r>
          </w:p>
          <w:p w:rsidR="00026E2B" w:rsidRPr="00B8210A" w:rsidRDefault="00D933AA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-Почему возникли затруднения?</w:t>
            </w:r>
          </w:p>
        </w:tc>
        <w:tc>
          <w:tcPr>
            <w:tcW w:w="3118" w:type="dxa"/>
          </w:tcPr>
          <w:p w:rsidR="00D933AA" w:rsidRPr="00B8210A" w:rsidRDefault="00D933AA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33AA" w:rsidRPr="00B8210A" w:rsidRDefault="00D933AA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33AA" w:rsidRPr="00B8210A" w:rsidRDefault="00D933AA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33AA" w:rsidRPr="00B8210A" w:rsidRDefault="00D933AA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33AA" w:rsidRPr="00B8210A" w:rsidRDefault="00D933AA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33AA" w:rsidRPr="00B8210A" w:rsidRDefault="00D933AA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6E69" w:rsidRPr="00B8210A" w:rsidRDefault="00D933AA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-Не хватает знаний</w:t>
            </w: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FE0C4E" w:rsidRDefault="00D06E69" w:rsidP="00B821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6E69" w:rsidRPr="00B8210A" w:rsidRDefault="00D06E69" w:rsidP="00B8210A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821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Целеполагание.</w:t>
            </w:r>
          </w:p>
          <w:p w:rsidR="00D06E69" w:rsidRPr="00B8210A" w:rsidRDefault="00D06E69" w:rsidP="00B8210A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821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Способность прогнозировать деятельность на уроке.</w:t>
            </w:r>
          </w:p>
          <w:p w:rsidR="00D06E69" w:rsidRPr="00B8210A" w:rsidRDefault="00D06E69" w:rsidP="00B8210A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06E69" w:rsidRPr="00B8210A" w:rsidRDefault="007C1A89" w:rsidP="00B8210A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821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Умение работать в группе.</w:t>
            </w:r>
          </w:p>
          <w:p w:rsidR="00D06E69" w:rsidRPr="00B8210A" w:rsidRDefault="00D06E69" w:rsidP="00B8210A">
            <w:pPr>
              <w:pStyle w:val="a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D06E69" w:rsidRPr="00FE0C4E" w:rsidRDefault="00D06E69" w:rsidP="00B8210A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E69" w:rsidRPr="00B8210A" w:rsidTr="00FE0C4E">
        <w:tc>
          <w:tcPr>
            <w:tcW w:w="2376" w:type="dxa"/>
          </w:tcPr>
          <w:p w:rsidR="00D06E69" w:rsidRPr="00B8210A" w:rsidRDefault="00D06E69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82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Построение проекта выхода из затруднения.</w:t>
            </w:r>
          </w:p>
        </w:tc>
        <w:tc>
          <w:tcPr>
            <w:tcW w:w="6521" w:type="dxa"/>
          </w:tcPr>
          <w:p w:rsidR="00D06E69" w:rsidRPr="00B8210A" w:rsidRDefault="00026E2B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Попробуйте сформулировать тему урока.</w:t>
            </w:r>
          </w:p>
          <w:p w:rsidR="00026E2B" w:rsidRPr="00B8210A" w:rsidRDefault="00026E2B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 Вы думаете, какие учебные  задачи  будем решать на уроке?</w:t>
            </w:r>
          </w:p>
          <w:p w:rsidR="00026E2B" w:rsidRPr="00B8210A" w:rsidRDefault="00026E2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научиться распознавать предложения с </w:t>
            </w:r>
            <w:r w:rsidR="00777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несколькими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придаточными;</w:t>
            </w:r>
          </w:p>
          <w:p w:rsidR="00026E2B" w:rsidRPr="00B8210A" w:rsidRDefault="00026E2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расставлять знаки препинания в таких предложениях; </w:t>
            </w:r>
          </w:p>
          <w:p w:rsidR="00026E2B" w:rsidRPr="00B8210A" w:rsidRDefault="00026E2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использовать предложения  в письменной речи. </w:t>
            </w:r>
          </w:p>
          <w:p w:rsidR="00251219" w:rsidRPr="00B8210A" w:rsidRDefault="00026E2B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Задачи на доску на магнитах) Каким</w:t>
            </w:r>
            <w:r w:rsidR="00251219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источником информации для получения новых знаний воспользуемся?</w:t>
            </w:r>
          </w:p>
          <w:p w:rsidR="00251219" w:rsidRPr="00B8210A" w:rsidRDefault="00251219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-Верно. Откройте учебники на стр</w:t>
            </w:r>
            <w:r w:rsidR="00A94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.238</w:t>
            </w:r>
          </w:p>
          <w:p w:rsidR="00251219" w:rsidRPr="00B8210A" w:rsidRDefault="00251219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(слайд</w:t>
            </w:r>
            <w:proofErr w:type="gramStart"/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026E2B" w:rsidRDefault="00251219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Прочитайте правило.</w:t>
            </w:r>
            <w:r w:rsidR="00EE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Проверим, как</w:t>
            </w:r>
            <w:r w:rsidR="00DF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</w:t>
            </w:r>
            <w:r w:rsidR="00EE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поняли.</w:t>
            </w:r>
          </w:p>
          <w:p w:rsidR="00732CC1" w:rsidRDefault="00732CC1" w:rsidP="00732C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«Верю</w:t>
            </w:r>
            <w:r w:rsidR="00DF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F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верю</w:t>
            </w:r>
            <w:r w:rsidR="00DF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7747D" w:rsidRPr="00362447" w:rsidRDefault="0077747D" w:rsidP="0077747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Верите, что бывают сложные предложения с разными видами подчинения.  </w:t>
            </w:r>
            <w:r w:rsidRPr="003624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  <w:p w:rsidR="0077747D" w:rsidRDefault="0077747D" w:rsidP="0077747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Верите, что бывает последовательное соподчинение.    </w:t>
            </w:r>
            <w:r w:rsidRPr="003624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</w:t>
            </w:r>
          </w:p>
          <w:p w:rsidR="0077747D" w:rsidRDefault="0077747D" w:rsidP="0077747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Верите, что бывает однородное подчинение с разными союзами. </w:t>
            </w:r>
            <w:r w:rsidR="007D4137" w:rsidRPr="003624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</w:t>
            </w:r>
          </w:p>
          <w:p w:rsidR="0077747D" w:rsidRPr="0077747D" w:rsidRDefault="0077747D" w:rsidP="0036244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Верите, что бывает последовательное</w:t>
            </w:r>
            <w:r w:rsidR="00EE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неоднородное подчинение в </w:t>
            </w:r>
            <w:r w:rsidR="007D4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простом</w:t>
            </w:r>
            <w:r w:rsidR="00EE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предложении. </w:t>
            </w:r>
            <w:r w:rsidR="00362447" w:rsidRPr="003624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3118" w:type="dxa"/>
          </w:tcPr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10A" w:rsidRDefault="00B8210A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25121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Посмотрим в учебнике</w:t>
            </w:r>
            <w:r w:rsidR="00D06E69" w:rsidRPr="00B8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1A89" w:rsidRPr="00B8210A" w:rsidRDefault="007C1A8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210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Умение работать с текстом учебника, вычленять нужную информацию.</w:t>
            </w:r>
          </w:p>
          <w:p w:rsidR="007C1A89" w:rsidRPr="00B8210A" w:rsidRDefault="007C1A8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C1A89" w:rsidRPr="00B8210A" w:rsidRDefault="007C1A8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1C26" w:rsidRPr="00B8210A" w:rsidRDefault="00901C26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1C26" w:rsidRPr="00B8210A" w:rsidRDefault="00901C26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1C26" w:rsidRPr="00B8210A" w:rsidRDefault="00901C26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0DFE" w:rsidRPr="00B8210A" w:rsidRDefault="008F0DFE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0DFE" w:rsidRPr="00B8210A" w:rsidRDefault="008F0DFE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1C26" w:rsidRPr="00B8210A" w:rsidRDefault="00901C26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210A">
              <w:rPr>
                <w:rFonts w:ascii="Times New Roman" w:hAnsi="Times New Roman"/>
                <w:sz w:val="28"/>
                <w:szCs w:val="28"/>
                <w:lang w:val="ru-RU"/>
              </w:rPr>
              <w:t>Самоанализ и самооценка своей деятельности</w:t>
            </w:r>
          </w:p>
          <w:p w:rsidR="00901C26" w:rsidRPr="00B8210A" w:rsidRDefault="00901C26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1C26" w:rsidRPr="00B8210A" w:rsidRDefault="00901C26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E69" w:rsidRPr="00B8210A" w:rsidTr="00FE0C4E">
        <w:trPr>
          <w:trHeight w:val="2798"/>
        </w:trPr>
        <w:tc>
          <w:tcPr>
            <w:tcW w:w="2376" w:type="dxa"/>
          </w:tcPr>
          <w:p w:rsidR="00D06E69" w:rsidRPr="00B8210A" w:rsidRDefault="000A1F48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B82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C4461" w:rsidRPr="00B82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Реализация построенного проекта.</w:t>
            </w:r>
          </w:p>
        </w:tc>
        <w:tc>
          <w:tcPr>
            <w:tcW w:w="6521" w:type="dxa"/>
          </w:tcPr>
          <w:p w:rsidR="00251219" w:rsidRPr="00B8210A" w:rsidRDefault="00251219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-Применяя новые знания, действуя по алгоритму, который  у вас на желтых листах, выполните </w:t>
            </w: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 №3</w:t>
            </w:r>
            <w:r w:rsidRPr="00EE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E6BA7" w:rsidRPr="00EE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Нужно найти СПП с несколькими придаточными.</w:t>
            </w:r>
          </w:p>
          <w:p w:rsidR="00D06E69" w:rsidRPr="00B8210A" w:rsidRDefault="00251219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Работать будете  с партнером по плечу.</w:t>
            </w:r>
          </w:p>
          <w:p w:rsidR="00251219" w:rsidRPr="00FE0C4E" w:rsidRDefault="00251219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вас  2 минуты. Когда будете готовы, возьмитесь за  руки и поднимите их вверх.</w:t>
            </w:r>
          </w:p>
        </w:tc>
        <w:tc>
          <w:tcPr>
            <w:tcW w:w="3118" w:type="dxa"/>
          </w:tcPr>
          <w:p w:rsidR="00251219" w:rsidRPr="00B8210A" w:rsidRDefault="00251219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выполняют </w:t>
            </w: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 №3</w:t>
            </w: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FE0C4E" w:rsidRDefault="00D06E69" w:rsidP="00B821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8210A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210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Зафиксированное учебное действие, оценка собственной деятельности</w:t>
            </w:r>
            <w:r w:rsidR="00B821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B8210A" w:rsidRPr="00B8210A">
              <w:rPr>
                <w:rFonts w:ascii="Times New Roman" w:hAnsi="Times New Roman"/>
                <w:sz w:val="28"/>
                <w:szCs w:val="28"/>
                <w:lang w:val="ru-RU"/>
              </w:rPr>
              <w:t>Умение работать по алгоритму.</w:t>
            </w: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E69" w:rsidRPr="00B8210A" w:rsidRDefault="00D06E69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6E69" w:rsidRPr="00B8210A" w:rsidTr="00FE0C4E">
        <w:tc>
          <w:tcPr>
            <w:tcW w:w="2376" w:type="dxa"/>
          </w:tcPr>
          <w:p w:rsidR="00D06E69" w:rsidRPr="00B8210A" w:rsidRDefault="00D06E69" w:rsidP="00B821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B82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Первичное закрепление с проговариванием во внешней речи.</w:t>
            </w:r>
          </w:p>
          <w:p w:rsidR="00D06E69" w:rsidRPr="00B8210A" w:rsidRDefault="00D06E69" w:rsidP="00B821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D06E69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-Итак, вы поработали в </w:t>
            </w:r>
            <w:r w:rsidR="00D06E69"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арах.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-Кто желает озвучить результат?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-Оцените работу.</w:t>
            </w:r>
            <w:r w:rsidR="00EE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Правильно выполненное задание приносит вам 1 балл.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Одна из пар проговаривает, другие проверяют.</w:t>
            </w: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69" w:rsidRPr="00B8210A" w:rsidRDefault="00D06E69" w:rsidP="00B821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6E69" w:rsidRPr="00030649" w:rsidRDefault="00D06E69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6E69" w:rsidRPr="00B8210A" w:rsidRDefault="007C1A89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Коммуникативные навыки: умение строить высказывания, слушать речь других, воспринимать информацию.</w:t>
            </w:r>
          </w:p>
        </w:tc>
      </w:tr>
      <w:tr w:rsidR="005F49B3" w:rsidRPr="00B8210A" w:rsidTr="00FE0C4E">
        <w:tc>
          <w:tcPr>
            <w:tcW w:w="2376" w:type="dxa"/>
          </w:tcPr>
          <w:p w:rsidR="005F49B3" w:rsidRPr="00B8210A" w:rsidRDefault="005F49B3" w:rsidP="00B821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6521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-Поблагодарите  делового партнера пожатием руки.</w:t>
            </w:r>
          </w:p>
        </w:tc>
        <w:tc>
          <w:tcPr>
            <w:tcW w:w="3118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Формировать стремление к ЗОЖ</w:t>
            </w:r>
          </w:p>
        </w:tc>
      </w:tr>
      <w:tr w:rsidR="005F49B3" w:rsidRPr="00B8210A" w:rsidTr="00FE0C4E">
        <w:tc>
          <w:tcPr>
            <w:tcW w:w="2376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B82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Включение в систему знаний и повторение.</w:t>
            </w:r>
          </w:p>
          <w:p w:rsidR="005F49B3" w:rsidRPr="00B8210A" w:rsidRDefault="005F49B3" w:rsidP="00B821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5F49B3" w:rsidRPr="00B8210A" w:rsidRDefault="005F49B3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-</w:t>
            </w: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Думаю, теперь вы готовы и можете приступить к третьему этапу теста.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Вам предстоит создать связный текст. </w:t>
            </w:r>
          </w:p>
          <w:p w:rsidR="005F49B3" w:rsidRPr="00B8210A" w:rsidRDefault="005F49B3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Перед вами портрет профессионала.</w:t>
            </w:r>
          </w:p>
          <w:p w:rsidR="005F49B3" w:rsidRPr="00B8210A" w:rsidRDefault="005F49B3" w:rsidP="00B821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F0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Можете назвать его имя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DF0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0B83"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Это «Портрет академика физиолога Ивана Петровича Павлова» работы замечательного русского художника Михаила Нестерова. 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0B83" w:rsidRPr="00B8210A" w:rsidRDefault="00470B83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Предлагаю </w:t>
            </w:r>
            <w:r w:rsidRPr="00EE6B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задания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выбор:</w:t>
            </w:r>
          </w:p>
          <w:p w:rsidR="00470B83" w:rsidRPr="00B8210A" w:rsidRDefault="00470B83" w:rsidP="00B8210A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 можете </w:t>
            </w:r>
            <w:r w:rsidR="00823D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пересказать своими словами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готовый текст.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8210A" w:rsidRDefault="00470B83" w:rsidP="00B8210A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Написать текст из 5-ти предложений с целью </w:t>
            </w:r>
            <w:r w:rsidR="00EE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привлечения внимания к личности выдающегося деятеля российской науки.</w:t>
            </w:r>
          </w:p>
          <w:p w:rsidR="00470B83" w:rsidRPr="00B8210A" w:rsidRDefault="00470B83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Обязательн</w:t>
            </w:r>
            <w:r w:rsidR="00EE6B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B821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 услови</w:t>
            </w:r>
            <w:r w:rsidR="00EE6B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в текстах обязательно должн</w:t>
            </w:r>
            <w:r w:rsidR="00EE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быть использован</w:t>
            </w:r>
            <w:r w:rsidR="00EE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сложноподчиненн</w:t>
            </w:r>
            <w:r w:rsidR="00EE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предложени</w:t>
            </w:r>
            <w:r w:rsidR="00EE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несколькими придаточными разных видов</w:t>
            </w:r>
            <w:r w:rsidR="00EE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он связный и логичный; в нем не менее 5-ти предложений.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работу отводится 5 минут. 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49B3" w:rsidRPr="00B8210A" w:rsidRDefault="00470B8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-Когда завершите работу, возьмитесь за руки и поднимите их вверх.</w:t>
            </w:r>
          </w:p>
          <w:p w:rsidR="00470B83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истечении времени </w:t>
            </w:r>
            <w:r w:rsidR="00470B83"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каждая группа представляет</w:t>
            </w: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свой вариант текста, другие оценивают.</w:t>
            </w:r>
          </w:p>
          <w:p w:rsidR="005F49B3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(Максимальная оценка</w:t>
            </w:r>
            <w:r w:rsidR="00B8210A"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балла).</w:t>
            </w:r>
          </w:p>
          <w:p w:rsidR="00B8210A" w:rsidRPr="00B8210A" w:rsidRDefault="00B8210A" w:rsidP="00B821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Итак, тест на профессиональное соответствие успешно пройден. </w:t>
            </w:r>
            <w:r w:rsidRPr="00B8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Поздравляю! Можете отправлять свои заявки по адресам! (Раздаю буклеты с адресами)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470B8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Работают в группах над созданием связного текста</w:t>
            </w: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210A">
              <w:rPr>
                <w:rFonts w:ascii="Times New Roman" w:hAnsi="Times New Roman"/>
                <w:sz w:val="28"/>
                <w:szCs w:val="28"/>
                <w:lang w:val="ru-RU"/>
              </w:rPr>
              <w:t>Уметь использовать полученные знания при выполнении практических заданий.</w:t>
            </w:r>
          </w:p>
          <w:p w:rsidR="005F49B3" w:rsidRPr="00B8210A" w:rsidRDefault="005F49B3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Самоконтроль работы.</w:t>
            </w:r>
          </w:p>
        </w:tc>
      </w:tr>
      <w:tr w:rsidR="005F49B3" w:rsidRPr="00B8210A" w:rsidTr="00FE0C4E">
        <w:trPr>
          <w:trHeight w:val="6134"/>
        </w:trPr>
        <w:tc>
          <w:tcPr>
            <w:tcW w:w="2376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IX</w:t>
            </w: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.Рефлексия учебной деятельности.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Оценивание работы учащихся</w:t>
            </w: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-Поставьте оценку в соответствующую строку.</w:t>
            </w: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Суммируйте баллы.</w:t>
            </w: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 кого 5 баллов – Вы работали «профессионально»;</w:t>
            </w: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балла – Вы работали «хорошо»</w:t>
            </w:r>
            <w:r w:rsidR="00EE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балла – Вы работали «результативно»</w:t>
            </w:r>
            <w:r w:rsidR="00EE6B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49B3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-Какие качества помогли вам выполнить работу успешно</w:t>
            </w:r>
            <w:r w:rsidR="005F49B3"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-Возьмите </w:t>
            </w:r>
            <w:r w:rsidR="009A1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маркеры </w:t>
            </w: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запишите</w:t>
            </w:r>
            <w:r w:rsidR="009A1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фигуре качества профессионала.</w:t>
            </w: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теперь поочередно каждая группа выходит к доске и прикрепляет фигуру человечка.</w:t>
            </w:r>
          </w:p>
          <w:p w:rsidR="00BD48EC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-Какой вывод можем сделать?</w:t>
            </w:r>
          </w:p>
          <w:p w:rsidR="005F49B3" w:rsidRPr="00FE0C4E" w:rsidRDefault="00BD48EC" w:rsidP="00FE0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8210A">
              <w:rPr>
                <w:rFonts w:ascii="Times New Roman" w:eastAsia="Times New Roman" w:hAnsi="Times New Roman" w:cs="Times New Roman"/>
                <w:sz w:val="28"/>
                <w:szCs w:val="28"/>
              </w:rPr>
              <w:t>-Желаю вам сделать прави</w:t>
            </w:r>
            <w:r w:rsidR="00B8210A" w:rsidRPr="00B8210A">
              <w:rPr>
                <w:rFonts w:ascii="Times New Roman" w:eastAsia="Times New Roman" w:hAnsi="Times New Roman" w:cs="Times New Roman"/>
                <w:sz w:val="28"/>
                <w:szCs w:val="28"/>
              </w:rPr>
              <w:t>льный в</w:t>
            </w:r>
            <w:r w:rsidR="00FE0C4E">
              <w:rPr>
                <w:rFonts w:ascii="Times New Roman" w:eastAsia="Times New Roman" w:hAnsi="Times New Roman" w:cs="Times New Roman"/>
                <w:sz w:val="28"/>
                <w:szCs w:val="28"/>
              </w:rPr>
              <w:t>ыбор. Спасибо за сотрудничество</w:t>
            </w:r>
            <w:r w:rsidR="00FE0C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3118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5F49B3" w:rsidRPr="00B8210A" w:rsidRDefault="00BD48EC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Суммируют баллы</w:t>
            </w:r>
            <w:r w:rsidR="005F49B3" w:rsidRPr="00B82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BD48EC" w:rsidP="00B821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Каждая группа поочередно выходит к </w:t>
            </w:r>
            <w:proofErr w:type="gramStart"/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доске</w:t>
            </w:r>
            <w:proofErr w:type="gramEnd"/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приклеивают </w:t>
            </w:r>
            <w:r w:rsidR="009A1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человечков</w:t>
            </w:r>
            <w:r w:rsidRPr="00B8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озвучивая написанное слово.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030649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работу, формулировать выводы.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9B3" w:rsidRPr="00B8210A" w:rsidRDefault="005F49B3" w:rsidP="00B8210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210A">
              <w:rPr>
                <w:rFonts w:ascii="Times New Roman" w:hAnsi="Times New Roman"/>
                <w:sz w:val="28"/>
                <w:szCs w:val="28"/>
                <w:lang w:val="ru-RU"/>
              </w:rPr>
              <w:t>Оценка собственной деятельности</w:t>
            </w:r>
          </w:p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9B3" w:rsidRPr="00B8210A" w:rsidTr="00FE0C4E">
        <w:tc>
          <w:tcPr>
            <w:tcW w:w="2376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X.</w:t>
            </w: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  <w:r w:rsidRPr="00B821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6521" w:type="dxa"/>
          </w:tcPr>
          <w:p w:rsidR="005F49B3" w:rsidRPr="00FE0C4E" w:rsidRDefault="005F49B3" w:rsidP="00B82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любознательных:</w:t>
            </w:r>
            <w:r w:rsidRPr="00B82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найти толкование слов-профессионализмов.</w:t>
            </w:r>
          </w:p>
        </w:tc>
        <w:tc>
          <w:tcPr>
            <w:tcW w:w="3118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49B3" w:rsidRPr="00B8210A" w:rsidRDefault="005F49B3" w:rsidP="00B82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0A">
              <w:rPr>
                <w:rFonts w:ascii="Times New Roman" w:hAnsi="Times New Roman" w:cs="Times New Roman"/>
                <w:sz w:val="28"/>
                <w:szCs w:val="28"/>
              </w:rPr>
              <w:t>Умение работать с различными источниками информации.</w:t>
            </w:r>
          </w:p>
        </w:tc>
      </w:tr>
    </w:tbl>
    <w:p w:rsidR="008F0DFE" w:rsidRPr="00030649" w:rsidRDefault="008F0DFE" w:rsidP="00622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9F0A32" w:rsidRDefault="009F0A32" w:rsidP="00622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9F0A32" w:rsidRDefault="009F0A32" w:rsidP="00622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9F0A32" w:rsidRDefault="009F0A32" w:rsidP="00622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9F0A32" w:rsidRDefault="009F0A32" w:rsidP="00622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9F0A32" w:rsidRDefault="009F0A32" w:rsidP="00622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9F0A32" w:rsidRDefault="009F0A32" w:rsidP="00622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9F0A32" w:rsidRDefault="009F0A32" w:rsidP="00622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72"/>
          <w:szCs w:val="72"/>
        </w:rPr>
      </w:pPr>
      <w:bookmarkStart w:id="0" w:name="_GoBack"/>
      <w:bookmarkEnd w:id="0"/>
    </w:p>
    <w:sectPr w:rsidR="009F0A32" w:rsidSect="00FE0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D79"/>
    <w:multiLevelType w:val="hybridMultilevel"/>
    <w:tmpl w:val="E670025C"/>
    <w:lvl w:ilvl="0" w:tplc="57804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3AF8"/>
    <w:multiLevelType w:val="hybridMultilevel"/>
    <w:tmpl w:val="EB4E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665A6"/>
    <w:multiLevelType w:val="hybridMultilevel"/>
    <w:tmpl w:val="E93E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B33"/>
    <w:multiLevelType w:val="multilevel"/>
    <w:tmpl w:val="23D8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755BC"/>
    <w:multiLevelType w:val="multilevel"/>
    <w:tmpl w:val="998A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F2433"/>
    <w:multiLevelType w:val="multilevel"/>
    <w:tmpl w:val="E496E5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>
    <w:nsid w:val="37B72AE3"/>
    <w:multiLevelType w:val="hybridMultilevel"/>
    <w:tmpl w:val="BFD28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03290"/>
    <w:multiLevelType w:val="multilevel"/>
    <w:tmpl w:val="094A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064F3"/>
    <w:multiLevelType w:val="multilevel"/>
    <w:tmpl w:val="FB1A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9575C"/>
    <w:multiLevelType w:val="multilevel"/>
    <w:tmpl w:val="68EC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50328"/>
    <w:multiLevelType w:val="multilevel"/>
    <w:tmpl w:val="848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34800"/>
    <w:multiLevelType w:val="multilevel"/>
    <w:tmpl w:val="B9B2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A2974"/>
    <w:multiLevelType w:val="multilevel"/>
    <w:tmpl w:val="E72E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02401"/>
    <w:multiLevelType w:val="hybridMultilevel"/>
    <w:tmpl w:val="C37AD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8769A"/>
    <w:multiLevelType w:val="hybridMultilevel"/>
    <w:tmpl w:val="33FA5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6D84276A"/>
    <w:multiLevelType w:val="hybridMultilevel"/>
    <w:tmpl w:val="8BA24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F441D"/>
    <w:multiLevelType w:val="hybridMultilevel"/>
    <w:tmpl w:val="4AE464BC"/>
    <w:lvl w:ilvl="0" w:tplc="C8EED0EA">
      <w:start w:val="1"/>
      <w:numFmt w:val="decimal"/>
      <w:lvlText w:val="%1."/>
      <w:lvlJc w:val="left"/>
      <w:pPr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A563E"/>
    <w:multiLevelType w:val="hybridMultilevel"/>
    <w:tmpl w:val="C3424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5"/>
  </w:num>
  <w:num w:numId="5">
    <w:abstractNumId w:val="10"/>
  </w:num>
  <w:num w:numId="6">
    <w:abstractNumId w:val="5"/>
  </w:num>
  <w:num w:numId="7">
    <w:abstractNumId w:val="4"/>
  </w:num>
  <w:num w:numId="8">
    <w:abstractNumId w:val="16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  <w:num w:numId="14">
    <w:abstractNumId w:val="7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3E2"/>
    <w:rsid w:val="00026E2B"/>
    <w:rsid w:val="00030649"/>
    <w:rsid w:val="00051910"/>
    <w:rsid w:val="0007276C"/>
    <w:rsid w:val="00082E3D"/>
    <w:rsid w:val="00094C7E"/>
    <w:rsid w:val="000A1584"/>
    <w:rsid w:val="000A1F48"/>
    <w:rsid w:val="000A2738"/>
    <w:rsid w:val="000C6674"/>
    <w:rsid w:val="00113113"/>
    <w:rsid w:val="001172D4"/>
    <w:rsid w:val="00134F04"/>
    <w:rsid w:val="00151AC5"/>
    <w:rsid w:val="001E60BA"/>
    <w:rsid w:val="00227F7E"/>
    <w:rsid w:val="00251219"/>
    <w:rsid w:val="002935E1"/>
    <w:rsid w:val="002A44B4"/>
    <w:rsid w:val="002C20C5"/>
    <w:rsid w:val="002C3A64"/>
    <w:rsid w:val="002D7030"/>
    <w:rsid w:val="003216D0"/>
    <w:rsid w:val="00362447"/>
    <w:rsid w:val="00380B99"/>
    <w:rsid w:val="003A0B86"/>
    <w:rsid w:val="003B23CA"/>
    <w:rsid w:val="003D4425"/>
    <w:rsid w:val="00404793"/>
    <w:rsid w:val="00431BDB"/>
    <w:rsid w:val="00470B83"/>
    <w:rsid w:val="00496473"/>
    <w:rsid w:val="004A0BD8"/>
    <w:rsid w:val="00521745"/>
    <w:rsid w:val="005F49B3"/>
    <w:rsid w:val="0061722D"/>
    <w:rsid w:val="00622F73"/>
    <w:rsid w:val="00635C08"/>
    <w:rsid w:val="00660E4A"/>
    <w:rsid w:val="00671989"/>
    <w:rsid w:val="006C7EBE"/>
    <w:rsid w:val="006F2401"/>
    <w:rsid w:val="006F6ED9"/>
    <w:rsid w:val="006F7793"/>
    <w:rsid w:val="00732CC1"/>
    <w:rsid w:val="00742B4C"/>
    <w:rsid w:val="0077747D"/>
    <w:rsid w:val="007C0D74"/>
    <w:rsid w:val="007C17F7"/>
    <w:rsid w:val="007C1A89"/>
    <w:rsid w:val="007C4E4C"/>
    <w:rsid w:val="007C5A04"/>
    <w:rsid w:val="007D276A"/>
    <w:rsid w:val="007D4137"/>
    <w:rsid w:val="007F056D"/>
    <w:rsid w:val="007F4AED"/>
    <w:rsid w:val="00812BC1"/>
    <w:rsid w:val="00823D86"/>
    <w:rsid w:val="0082630F"/>
    <w:rsid w:val="00832B0B"/>
    <w:rsid w:val="0087335B"/>
    <w:rsid w:val="008E7B31"/>
    <w:rsid w:val="008F0DFE"/>
    <w:rsid w:val="00901C26"/>
    <w:rsid w:val="00921415"/>
    <w:rsid w:val="00925BCC"/>
    <w:rsid w:val="00956704"/>
    <w:rsid w:val="0096196C"/>
    <w:rsid w:val="00975876"/>
    <w:rsid w:val="009A1BB0"/>
    <w:rsid w:val="009A2DE6"/>
    <w:rsid w:val="009A7904"/>
    <w:rsid w:val="009F0A32"/>
    <w:rsid w:val="00A0057E"/>
    <w:rsid w:val="00A02EB2"/>
    <w:rsid w:val="00A06675"/>
    <w:rsid w:val="00A14622"/>
    <w:rsid w:val="00A338B8"/>
    <w:rsid w:val="00A61FAE"/>
    <w:rsid w:val="00A74846"/>
    <w:rsid w:val="00A80371"/>
    <w:rsid w:val="00A82689"/>
    <w:rsid w:val="00A87E21"/>
    <w:rsid w:val="00A94513"/>
    <w:rsid w:val="00A95017"/>
    <w:rsid w:val="00AA6DD0"/>
    <w:rsid w:val="00B14ED2"/>
    <w:rsid w:val="00B17ECE"/>
    <w:rsid w:val="00B755C9"/>
    <w:rsid w:val="00B8210A"/>
    <w:rsid w:val="00BA5936"/>
    <w:rsid w:val="00BC4461"/>
    <w:rsid w:val="00BD48EC"/>
    <w:rsid w:val="00BD7EE6"/>
    <w:rsid w:val="00C21140"/>
    <w:rsid w:val="00C70BB7"/>
    <w:rsid w:val="00C90CC9"/>
    <w:rsid w:val="00CC480D"/>
    <w:rsid w:val="00CE3A34"/>
    <w:rsid w:val="00D06E69"/>
    <w:rsid w:val="00D31E25"/>
    <w:rsid w:val="00D8382F"/>
    <w:rsid w:val="00D933AA"/>
    <w:rsid w:val="00DB6259"/>
    <w:rsid w:val="00DD2DA9"/>
    <w:rsid w:val="00DF0E76"/>
    <w:rsid w:val="00DF286D"/>
    <w:rsid w:val="00E053E2"/>
    <w:rsid w:val="00E0763F"/>
    <w:rsid w:val="00E3759F"/>
    <w:rsid w:val="00E375DF"/>
    <w:rsid w:val="00E61BEA"/>
    <w:rsid w:val="00E655FC"/>
    <w:rsid w:val="00EB39CD"/>
    <w:rsid w:val="00ED19C7"/>
    <w:rsid w:val="00EE6BA7"/>
    <w:rsid w:val="00F835BF"/>
    <w:rsid w:val="00FB59B8"/>
    <w:rsid w:val="00FD4BD1"/>
    <w:rsid w:val="00FD6724"/>
    <w:rsid w:val="00FD6F3D"/>
    <w:rsid w:val="00FE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CE"/>
  </w:style>
  <w:style w:type="paragraph" w:styleId="2">
    <w:name w:val="heading 2"/>
    <w:basedOn w:val="a"/>
    <w:link w:val="20"/>
    <w:uiPriority w:val="9"/>
    <w:qFormat/>
    <w:rsid w:val="006F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77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enu-table">
    <w:name w:val="submenu-table"/>
    <w:basedOn w:val="a0"/>
    <w:rsid w:val="006F7793"/>
  </w:style>
  <w:style w:type="paragraph" w:styleId="a7">
    <w:name w:val="Normal (Web)"/>
    <w:basedOn w:val="a"/>
    <w:uiPriority w:val="99"/>
    <w:semiHidden/>
    <w:unhideWhenUsed/>
    <w:rsid w:val="00E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rsid w:val="00E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qFormat/>
    <w:rsid w:val="00D06E69"/>
    <w:pPr>
      <w:spacing w:after="0" w:line="240" w:lineRule="auto"/>
    </w:pPr>
    <w:rPr>
      <w:rFonts w:ascii="Cambria" w:eastAsia="Cambria" w:hAnsi="Cambria" w:cs="Times New Roman"/>
      <w:sz w:val="24"/>
      <w:szCs w:val="32"/>
      <w:lang w:val="en-US" w:eastAsia="en-US" w:bidi="en-US"/>
    </w:rPr>
  </w:style>
  <w:style w:type="character" w:styleId="a9">
    <w:name w:val="Strong"/>
    <w:basedOn w:val="a0"/>
    <w:uiPriority w:val="22"/>
    <w:qFormat/>
    <w:rsid w:val="001E60B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82E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32B0B"/>
  </w:style>
  <w:style w:type="character" w:styleId="aa">
    <w:name w:val="Hyperlink"/>
    <w:basedOn w:val="a0"/>
    <w:uiPriority w:val="99"/>
    <w:semiHidden/>
    <w:unhideWhenUsed/>
    <w:rsid w:val="00832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A850-F5D5-40BC-8A56-62196353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СОНЯ</cp:lastModifiedBy>
  <cp:revision>42</cp:revision>
  <cp:lastPrinted>2015-01-28T19:31:00Z</cp:lastPrinted>
  <dcterms:created xsi:type="dcterms:W3CDTF">2013-12-22T16:33:00Z</dcterms:created>
  <dcterms:modified xsi:type="dcterms:W3CDTF">2017-02-15T02:59:00Z</dcterms:modified>
</cp:coreProperties>
</file>